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" w:hAnsi="楷体" w:eastAsia="楷体"/>
          <w:sz w:val="36"/>
          <w:szCs w:val="36"/>
        </w:rPr>
      </w:pPr>
      <w:r>
        <w:rPr>
          <w:rFonts w:hint="eastAsia" w:ascii="楷体" w:hAnsi="楷体" w:eastAsia="楷体"/>
          <w:sz w:val="36"/>
          <w:szCs w:val="36"/>
        </w:rPr>
        <w:t>附件：</w:t>
      </w: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2021年南开大学同等学力人员申请硕士</w:t>
      </w: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学位题库考试科目及参考资料</w:t>
      </w:r>
    </w:p>
    <w:p>
      <w:pPr>
        <w:spacing w:line="320" w:lineRule="exact"/>
        <w:rPr>
          <w:sz w:val="32"/>
          <w:szCs w:val="32"/>
        </w:rPr>
      </w:pPr>
      <w:bookmarkStart w:id="0" w:name="_GoBack"/>
      <w:bookmarkEnd w:id="0"/>
    </w:p>
    <w:p>
      <w:pPr>
        <w:spacing w:after="156" w:afterLines="50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一、考试科目</w:t>
      </w:r>
    </w:p>
    <w:tbl>
      <w:tblPr>
        <w:tblStyle w:val="4"/>
        <w:tblW w:w="7812" w:type="dxa"/>
        <w:tblInd w:w="50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3544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考试科目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金融学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中级微观经济学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中级宏观经济学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金融学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财政学、区域经济学、产业经济学、国际贸易学、劳动经济学、世界经济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中级微观经济学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中级宏观经济学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中国特色社会主义政治经济学</w:t>
            </w:r>
          </w:p>
        </w:tc>
      </w:tr>
    </w:tbl>
    <w:p>
      <w:pPr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二、参考资料</w:t>
      </w:r>
    </w:p>
    <w:p>
      <w:pPr>
        <w:ind w:firstLine="565" w:firstLineChars="176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（一）政治课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1.《毛泽东思想和中国特色社会主义理论体系概论》（马克思主义理论研究和建设工程重点教材），高等教育出版社，2018年。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2.《习近平新时代中国特色社会主义思想三十讲》，学习出版社，2018年。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3.《党的十九届五中全会&lt;建议&gt;学习辅导百问》，学习出版社，2020年。</w:t>
      </w:r>
    </w:p>
    <w:p>
      <w:pPr>
        <w:ind w:firstLine="565" w:firstLineChars="176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（二）中级微观经济学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. 颜鹏飞、刘凤良、吴汉洪，《西方经济学（第二版）》（马克思主义理论研究和建设工程重点教材），高等教育出版社、人民出版社，2019年。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高鸿业，《西方经济学（微观部分·第七版）》，中国人民大学出版社，2018年。</w:t>
      </w:r>
    </w:p>
    <w:p>
      <w:pPr>
        <w:ind w:firstLine="643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（三）中级宏观经济学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.颜鹏飞、刘凤良、吴汉洪，《西方经济学（第二版）》（</w:t>
      </w:r>
      <w:r>
        <w:rPr>
          <w:sz w:val="32"/>
          <w:szCs w:val="32"/>
        </w:rPr>
        <w:t>马克思主义理论研究和建设工程重点教材</w:t>
      </w:r>
      <w:r>
        <w:rPr>
          <w:rFonts w:hint="eastAsia"/>
          <w:sz w:val="32"/>
          <w:szCs w:val="32"/>
        </w:rPr>
        <w:t>），高等教育出版社、人民出版社，2019年。</w:t>
      </w:r>
    </w:p>
    <w:p>
      <w:pPr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.高鸿业，《西方经济学（宏观部分·第七版）》，中国人民大学出版社，2018年。</w:t>
      </w:r>
    </w:p>
    <w:p>
      <w:pPr>
        <w:ind w:firstLine="565" w:firstLineChars="176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（四）金融学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推荐教材：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1.张尚学，《货币银行学（第三版）》，南开大学出版社，2014年。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2.李学峰，《投资学（第三版）》，科学出版社，2016年。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3.庄毓敏，《商业银行业务与经营（第四版）》，中国人民大学出版社，2014年。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4.范小云、陈平，《国际金融（第二版）》，高等教育出版社，2019年。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5.陈雨露，《公司理财（第三版）》，高等教育出版社，2014年。</w:t>
      </w:r>
    </w:p>
    <w:p>
      <w:pPr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参考教材：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1.黄达，《金融学（第四版）》，中国人民大学出版社， 2019年。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2.李治，《投资学（第二版）》，厦门大学出版社，2014年。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3.约翰·赫尔，《期权、期货及其他衍生产品（第十版）》，机械工业出版社，2018年。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4.李志辉，《商业银行管理学（第三版）》，中国金融出版社，2015年。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5.姜波克，《国际金融新编（第六版）》，复旦大学出版社，2018年。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6.</w:t>
      </w:r>
      <w:r>
        <w:rPr>
          <w:rFonts w:hint="eastAsia"/>
        </w:rPr>
        <w:t xml:space="preserve"> </w:t>
      </w:r>
      <w:r>
        <w:rPr>
          <w:rFonts w:hint="eastAsia"/>
          <w:sz w:val="32"/>
          <w:szCs w:val="32"/>
        </w:rPr>
        <w:t>向东、邓鑫，《公司财务》，中国人民大学出版社，2011年。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7.刘淑莲、牛彦秀，《公司理财（第四版）》，东北财经大学出版社，2017年。</w:t>
      </w:r>
    </w:p>
    <w:p>
      <w:pPr>
        <w:ind w:firstLine="565" w:firstLineChars="176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（五）中国特色社会主义政治经济学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1.《马克思主义政治经济学概论》（</w:t>
      </w:r>
      <w:r>
        <w:rPr>
          <w:sz w:val="32"/>
          <w:szCs w:val="32"/>
        </w:rPr>
        <w:t>马克思主义理论研究和建设工程重点教材</w:t>
      </w:r>
      <w:r>
        <w:rPr>
          <w:rFonts w:hint="eastAsia"/>
          <w:sz w:val="32"/>
          <w:szCs w:val="32"/>
        </w:rPr>
        <w:t>），人民出版社、高等教育出版社，2017年。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2.杨瑞龙，《社会主义经济理论（第三版）》，中国人民大学出版社，2018年。</w:t>
      </w:r>
    </w:p>
    <w:p>
      <w:pPr>
        <w:ind w:firstLine="640" w:firstLineChars="200"/>
        <w:rPr>
          <w:sz w:val="32"/>
          <w:szCs w:val="32"/>
        </w:rPr>
      </w:pPr>
    </w:p>
    <w:sectPr>
      <w:footerReference r:id="rId3" w:type="default"/>
      <w:pgSz w:w="11906" w:h="16838"/>
      <w:pgMar w:top="1474" w:right="1797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82E7E7-9BEB-49AE-9BA3-DDF497E8777D}">
  <ds:schemaRefs/>
</ds:datastoreItem>
</file>